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03" w:rsidRPr="00D235F3" w:rsidRDefault="00EB2103" w:rsidP="00EB2103">
      <w:pPr>
        <w:widowControl w:val="0"/>
        <w:tabs>
          <w:tab w:val="left" w:pos="993"/>
          <w:tab w:val="left" w:pos="5103"/>
        </w:tabs>
        <w:suppressAutoHyphens/>
        <w:ind w:left="5387"/>
      </w:pPr>
      <w:r w:rsidRPr="00D235F3">
        <w:t xml:space="preserve">Приложение </w:t>
      </w:r>
      <w:r w:rsidR="00725B1C">
        <w:t>4</w:t>
      </w:r>
    </w:p>
    <w:p w:rsidR="00EB2103" w:rsidRPr="00D235F3" w:rsidRDefault="00EB2103" w:rsidP="00EB2103">
      <w:pPr>
        <w:widowControl w:val="0"/>
        <w:tabs>
          <w:tab w:val="left" w:pos="5103"/>
        </w:tabs>
        <w:suppressAutoHyphens/>
        <w:ind w:left="5387"/>
      </w:pPr>
      <w:r w:rsidRPr="00D235F3">
        <w:t xml:space="preserve">к Правилам приема на обучение </w:t>
      </w:r>
    </w:p>
    <w:p w:rsidR="00EB2103" w:rsidRPr="00D235F3" w:rsidRDefault="00EB2103" w:rsidP="00EB2103">
      <w:pPr>
        <w:widowControl w:val="0"/>
        <w:tabs>
          <w:tab w:val="left" w:pos="5103"/>
        </w:tabs>
        <w:suppressAutoHyphens/>
        <w:ind w:left="5387"/>
      </w:pPr>
      <w:r w:rsidRPr="00D235F3">
        <w:t xml:space="preserve">в </w:t>
      </w:r>
      <w:r>
        <w:t>Академию в 202</w:t>
      </w:r>
      <w:r w:rsidR="00904188">
        <w:t>4</w:t>
      </w:r>
      <w:r>
        <w:t xml:space="preserve"> году</w:t>
      </w:r>
    </w:p>
    <w:p w:rsidR="00EB2103" w:rsidRPr="00D235F3" w:rsidRDefault="00EB2103" w:rsidP="00EB2103">
      <w:pPr>
        <w:widowControl w:val="0"/>
        <w:tabs>
          <w:tab w:val="left" w:pos="5103"/>
        </w:tabs>
        <w:suppressAutoHyphens/>
        <w:ind w:left="5387"/>
      </w:pPr>
      <w:r w:rsidRPr="00AC0243">
        <w:t xml:space="preserve">(пункт </w:t>
      </w:r>
      <w:r>
        <w:t>2</w:t>
      </w:r>
      <w:r w:rsidRPr="00AC0243">
        <w:t>.</w:t>
      </w:r>
      <w:r>
        <w:t>2</w:t>
      </w:r>
      <w:r w:rsidRPr="00AC0243">
        <w:t>)</w:t>
      </w:r>
    </w:p>
    <w:p w:rsidR="00EB2103" w:rsidRPr="00EB2103" w:rsidRDefault="00EB2103" w:rsidP="00EB2103">
      <w:pPr>
        <w:tabs>
          <w:tab w:val="left" w:pos="9780"/>
        </w:tabs>
        <w:jc w:val="center"/>
        <w:rPr>
          <w:b/>
        </w:rPr>
      </w:pPr>
      <w:r w:rsidRPr="00EB2103">
        <w:rPr>
          <w:b/>
          <w:color w:val="000000"/>
          <w:sz w:val="28"/>
          <w:szCs w:val="28"/>
        </w:rPr>
        <w:t>Родстве</w:t>
      </w:r>
      <w:r w:rsidRPr="00EB2103">
        <w:rPr>
          <w:b/>
          <w:color w:val="000000"/>
          <w:w w:val="99"/>
          <w:sz w:val="28"/>
          <w:szCs w:val="28"/>
        </w:rPr>
        <w:t>н</w:t>
      </w:r>
      <w:r w:rsidRPr="00EB2103">
        <w:rPr>
          <w:b/>
          <w:color w:val="000000"/>
          <w:spacing w:val="1"/>
          <w:w w:val="99"/>
          <w:sz w:val="28"/>
          <w:szCs w:val="28"/>
        </w:rPr>
        <w:t>н</w:t>
      </w:r>
      <w:r w:rsidRPr="00EB2103">
        <w:rPr>
          <w:b/>
          <w:color w:val="000000"/>
          <w:sz w:val="28"/>
          <w:szCs w:val="28"/>
        </w:rPr>
        <w:t>ость</w:t>
      </w:r>
      <w:r w:rsidRPr="00EB2103">
        <w:rPr>
          <w:b/>
          <w:color w:val="000000"/>
          <w:spacing w:val="68"/>
          <w:sz w:val="28"/>
          <w:szCs w:val="28"/>
        </w:rPr>
        <w:t xml:space="preserve"> </w:t>
      </w:r>
      <w:r w:rsidRPr="00EB2103">
        <w:rPr>
          <w:b/>
          <w:color w:val="000000"/>
          <w:sz w:val="28"/>
          <w:szCs w:val="28"/>
        </w:rPr>
        <w:t>обра</w:t>
      </w:r>
      <w:r w:rsidRPr="00EB2103">
        <w:rPr>
          <w:b/>
          <w:color w:val="000000"/>
          <w:spacing w:val="1"/>
          <w:sz w:val="28"/>
          <w:szCs w:val="28"/>
        </w:rPr>
        <w:t>з</w:t>
      </w:r>
      <w:r w:rsidRPr="00EB2103">
        <w:rPr>
          <w:b/>
          <w:color w:val="000000"/>
          <w:sz w:val="28"/>
          <w:szCs w:val="28"/>
        </w:rPr>
        <w:t>о</w:t>
      </w:r>
      <w:r w:rsidRPr="00EB2103">
        <w:rPr>
          <w:b/>
          <w:color w:val="000000"/>
          <w:spacing w:val="-2"/>
          <w:sz w:val="28"/>
          <w:szCs w:val="28"/>
        </w:rPr>
        <w:t>в</w:t>
      </w:r>
      <w:r w:rsidRPr="00EB2103">
        <w:rPr>
          <w:b/>
          <w:color w:val="000000"/>
          <w:spacing w:val="-1"/>
          <w:sz w:val="28"/>
          <w:szCs w:val="28"/>
        </w:rPr>
        <w:t>а</w:t>
      </w:r>
      <w:r w:rsidRPr="00EB2103">
        <w:rPr>
          <w:b/>
          <w:color w:val="000000"/>
          <w:sz w:val="28"/>
          <w:szCs w:val="28"/>
        </w:rPr>
        <w:t>тель</w:t>
      </w:r>
      <w:r w:rsidRPr="00EB2103">
        <w:rPr>
          <w:b/>
          <w:color w:val="000000"/>
          <w:spacing w:val="1"/>
          <w:w w:val="99"/>
          <w:sz w:val="28"/>
          <w:szCs w:val="28"/>
        </w:rPr>
        <w:t>н</w:t>
      </w:r>
      <w:r w:rsidRPr="00EB2103">
        <w:rPr>
          <w:b/>
          <w:color w:val="000000"/>
          <w:sz w:val="28"/>
          <w:szCs w:val="28"/>
        </w:rPr>
        <w:t>ых</w:t>
      </w:r>
      <w:r w:rsidRPr="00EB2103">
        <w:rPr>
          <w:b/>
          <w:color w:val="000000"/>
          <w:spacing w:val="67"/>
          <w:sz w:val="28"/>
          <w:szCs w:val="28"/>
        </w:rPr>
        <w:t xml:space="preserve"> </w:t>
      </w:r>
      <w:r w:rsidRPr="00EB2103">
        <w:rPr>
          <w:b/>
          <w:color w:val="000000"/>
          <w:spacing w:val="1"/>
          <w:sz w:val="28"/>
          <w:szCs w:val="28"/>
        </w:rPr>
        <w:t>п</w:t>
      </w:r>
      <w:r w:rsidRPr="00EB2103">
        <w:rPr>
          <w:b/>
          <w:color w:val="000000"/>
          <w:sz w:val="28"/>
          <w:szCs w:val="28"/>
        </w:rPr>
        <w:t>рогра</w:t>
      </w:r>
      <w:r w:rsidRPr="00EB2103">
        <w:rPr>
          <w:b/>
          <w:color w:val="000000"/>
          <w:spacing w:val="-1"/>
          <w:sz w:val="28"/>
          <w:szCs w:val="28"/>
        </w:rPr>
        <w:t>м</w:t>
      </w:r>
      <w:r w:rsidRPr="00EB2103">
        <w:rPr>
          <w:b/>
          <w:color w:val="000000"/>
          <w:sz w:val="28"/>
          <w:szCs w:val="28"/>
        </w:rPr>
        <w:t>м</w:t>
      </w:r>
      <w:r w:rsidRPr="00EB2103">
        <w:rPr>
          <w:b/>
          <w:color w:val="000000"/>
          <w:spacing w:val="66"/>
          <w:sz w:val="28"/>
          <w:szCs w:val="28"/>
        </w:rPr>
        <w:t xml:space="preserve"> </w:t>
      </w:r>
      <w:r w:rsidRPr="00EB2103">
        <w:rPr>
          <w:b/>
          <w:color w:val="000000"/>
          <w:sz w:val="28"/>
          <w:szCs w:val="28"/>
        </w:rPr>
        <w:t>с</w:t>
      </w:r>
      <w:r w:rsidRPr="00EB2103">
        <w:rPr>
          <w:b/>
          <w:color w:val="000000"/>
          <w:spacing w:val="2"/>
          <w:sz w:val="28"/>
          <w:szCs w:val="28"/>
        </w:rPr>
        <w:t>р</w:t>
      </w:r>
      <w:r w:rsidRPr="00EB2103">
        <w:rPr>
          <w:b/>
          <w:color w:val="000000"/>
          <w:sz w:val="28"/>
          <w:szCs w:val="28"/>
        </w:rPr>
        <w:t>еднего</w:t>
      </w:r>
      <w:r w:rsidRPr="00EB2103">
        <w:rPr>
          <w:b/>
          <w:color w:val="000000"/>
          <w:spacing w:val="67"/>
          <w:sz w:val="28"/>
          <w:szCs w:val="28"/>
        </w:rPr>
        <w:t xml:space="preserve"> </w:t>
      </w:r>
      <w:r w:rsidRPr="00EB2103">
        <w:rPr>
          <w:b/>
          <w:color w:val="000000"/>
          <w:sz w:val="28"/>
          <w:szCs w:val="28"/>
        </w:rPr>
        <w:t>профессионал</w:t>
      </w:r>
      <w:r w:rsidRPr="00EB2103">
        <w:rPr>
          <w:b/>
          <w:color w:val="000000"/>
          <w:w w:val="99"/>
          <w:sz w:val="28"/>
          <w:szCs w:val="28"/>
        </w:rPr>
        <w:t>ь</w:t>
      </w:r>
      <w:r w:rsidRPr="00EB2103">
        <w:rPr>
          <w:b/>
          <w:color w:val="000000"/>
          <w:spacing w:val="1"/>
          <w:sz w:val="28"/>
          <w:szCs w:val="28"/>
        </w:rPr>
        <w:t>н</w:t>
      </w:r>
      <w:r w:rsidRPr="00EB2103">
        <w:rPr>
          <w:b/>
          <w:color w:val="000000"/>
          <w:sz w:val="28"/>
          <w:szCs w:val="28"/>
        </w:rPr>
        <w:t>ого</w:t>
      </w:r>
      <w:r w:rsidRPr="00EB2103">
        <w:rPr>
          <w:b/>
          <w:color w:val="000000"/>
          <w:spacing w:val="67"/>
          <w:sz w:val="28"/>
          <w:szCs w:val="28"/>
        </w:rPr>
        <w:t xml:space="preserve"> </w:t>
      </w:r>
      <w:r w:rsidRPr="00EB2103">
        <w:rPr>
          <w:b/>
          <w:color w:val="000000"/>
          <w:sz w:val="28"/>
          <w:szCs w:val="28"/>
        </w:rPr>
        <w:t>обра</w:t>
      </w:r>
      <w:r w:rsidRPr="00EB2103">
        <w:rPr>
          <w:b/>
          <w:color w:val="000000"/>
          <w:spacing w:val="1"/>
          <w:w w:val="99"/>
          <w:sz w:val="28"/>
          <w:szCs w:val="28"/>
        </w:rPr>
        <w:t>з</w:t>
      </w:r>
      <w:r w:rsidRPr="00EB2103">
        <w:rPr>
          <w:b/>
          <w:color w:val="000000"/>
          <w:sz w:val="28"/>
          <w:szCs w:val="28"/>
        </w:rPr>
        <w:t>о</w:t>
      </w:r>
      <w:r w:rsidRPr="00EB2103">
        <w:rPr>
          <w:b/>
          <w:color w:val="000000"/>
          <w:w w:val="99"/>
          <w:sz w:val="28"/>
          <w:szCs w:val="28"/>
        </w:rPr>
        <w:t>в</w:t>
      </w:r>
      <w:r w:rsidRPr="00EB2103">
        <w:rPr>
          <w:b/>
          <w:color w:val="000000"/>
          <w:spacing w:val="-1"/>
          <w:sz w:val="28"/>
          <w:szCs w:val="28"/>
        </w:rPr>
        <w:t>а</w:t>
      </w:r>
      <w:r w:rsidRPr="00EB2103">
        <w:rPr>
          <w:b/>
          <w:color w:val="000000"/>
          <w:spacing w:val="1"/>
          <w:w w:val="99"/>
          <w:sz w:val="28"/>
          <w:szCs w:val="28"/>
        </w:rPr>
        <w:t>ни</w:t>
      </w:r>
      <w:r w:rsidRPr="00EB2103">
        <w:rPr>
          <w:b/>
          <w:color w:val="000000"/>
          <w:sz w:val="28"/>
          <w:szCs w:val="28"/>
        </w:rPr>
        <w:t>я</w:t>
      </w:r>
      <w:r w:rsidRPr="00EB2103">
        <w:rPr>
          <w:b/>
          <w:color w:val="000000"/>
          <w:spacing w:val="67"/>
          <w:sz w:val="28"/>
          <w:szCs w:val="28"/>
        </w:rPr>
        <w:t xml:space="preserve"> </w:t>
      </w:r>
      <w:r w:rsidRPr="00EB2103">
        <w:rPr>
          <w:b/>
          <w:color w:val="000000"/>
          <w:w w:val="99"/>
          <w:sz w:val="28"/>
          <w:szCs w:val="28"/>
        </w:rPr>
        <w:t>и</w:t>
      </w:r>
      <w:r w:rsidRPr="00EB2103">
        <w:rPr>
          <w:b/>
          <w:color w:val="000000"/>
          <w:sz w:val="28"/>
          <w:szCs w:val="28"/>
        </w:rPr>
        <w:t xml:space="preserve"> </w:t>
      </w:r>
      <w:r w:rsidRPr="00EB2103">
        <w:rPr>
          <w:b/>
          <w:color w:val="000000"/>
          <w:w w:val="99"/>
          <w:sz w:val="28"/>
          <w:szCs w:val="28"/>
        </w:rPr>
        <w:t>п</w:t>
      </w:r>
      <w:r w:rsidRPr="00EB2103">
        <w:rPr>
          <w:b/>
          <w:color w:val="000000"/>
          <w:sz w:val="28"/>
          <w:szCs w:val="28"/>
        </w:rPr>
        <w:t>ро</w:t>
      </w:r>
      <w:r w:rsidRPr="00EB2103">
        <w:rPr>
          <w:b/>
          <w:color w:val="000000"/>
          <w:w w:val="99"/>
          <w:sz w:val="28"/>
          <w:szCs w:val="28"/>
        </w:rPr>
        <w:t>г</w:t>
      </w:r>
      <w:r w:rsidRPr="00EB2103">
        <w:rPr>
          <w:b/>
          <w:color w:val="000000"/>
          <w:sz w:val="28"/>
          <w:szCs w:val="28"/>
        </w:rPr>
        <w:t>рамм бакал</w:t>
      </w:r>
      <w:r w:rsidRPr="00EB2103">
        <w:rPr>
          <w:b/>
          <w:color w:val="000000"/>
          <w:spacing w:val="-1"/>
          <w:sz w:val="28"/>
          <w:szCs w:val="28"/>
        </w:rPr>
        <w:t>а</w:t>
      </w:r>
      <w:r w:rsidRPr="00EB2103">
        <w:rPr>
          <w:b/>
          <w:color w:val="000000"/>
          <w:sz w:val="28"/>
          <w:szCs w:val="28"/>
        </w:rPr>
        <w:t>вр</w:t>
      </w:r>
      <w:r w:rsidRPr="00EB2103">
        <w:rPr>
          <w:b/>
          <w:color w:val="000000"/>
          <w:w w:val="99"/>
          <w:sz w:val="28"/>
          <w:szCs w:val="28"/>
        </w:rPr>
        <w:t>и</w:t>
      </w:r>
      <w:r w:rsidRPr="00EB2103">
        <w:rPr>
          <w:b/>
          <w:color w:val="000000"/>
          <w:sz w:val="28"/>
          <w:szCs w:val="28"/>
        </w:rPr>
        <w:t xml:space="preserve">ата, </w:t>
      </w:r>
      <w:r w:rsidRPr="00EB2103">
        <w:rPr>
          <w:b/>
          <w:color w:val="000000"/>
          <w:spacing w:val="1"/>
          <w:w w:val="99"/>
          <w:sz w:val="28"/>
          <w:szCs w:val="28"/>
        </w:rPr>
        <w:t>п</w:t>
      </w:r>
      <w:r w:rsidRPr="00EB2103">
        <w:rPr>
          <w:b/>
          <w:color w:val="000000"/>
          <w:sz w:val="28"/>
          <w:szCs w:val="28"/>
        </w:rPr>
        <w:t>ро</w:t>
      </w:r>
      <w:r w:rsidRPr="00EB2103">
        <w:rPr>
          <w:b/>
          <w:color w:val="000000"/>
          <w:w w:val="99"/>
          <w:sz w:val="28"/>
          <w:szCs w:val="28"/>
        </w:rPr>
        <w:t>г</w:t>
      </w:r>
      <w:r w:rsidRPr="00EB2103">
        <w:rPr>
          <w:b/>
          <w:color w:val="000000"/>
          <w:sz w:val="28"/>
          <w:szCs w:val="28"/>
        </w:rPr>
        <w:t>рамм</w:t>
      </w:r>
      <w:r w:rsidRPr="00EB2103">
        <w:rPr>
          <w:b/>
          <w:color w:val="000000"/>
          <w:spacing w:val="-1"/>
          <w:sz w:val="28"/>
          <w:szCs w:val="28"/>
        </w:rPr>
        <w:t xml:space="preserve"> </w:t>
      </w:r>
      <w:r w:rsidRPr="00EB2103">
        <w:rPr>
          <w:b/>
          <w:color w:val="000000"/>
          <w:sz w:val="28"/>
          <w:szCs w:val="28"/>
        </w:rPr>
        <w:t>спе</w:t>
      </w:r>
      <w:r w:rsidRPr="00EB2103">
        <w:rPr>
          <w:b/>
          <w:color w:val="000000"/>
          <w:spacing w:val="2"/>
          <w:sz w:val="28"/>
          <w:szCs w:val="28"/>
        </w:rPr>
        <w:t>ц</w:t>
      </w:r>
      <w:r w:rsidRPr="00EB2103">
        <w:rPr>
          <w:b/>
          <w:color w:val="000000"/>
          <w:spacing w:val="1"/>
          <w:sz w:val="28"/>
          <w:szCs w:val="28"/>
        </w:rPr>
        <w:t>и</w:t>
      </w:r>
      <w:r w:rsidRPr="00EB2103">
        <w:rPr>
          <w:b/>
          <w:color w:val="000000"/>
          <w:sz w:val="28"/>
          <w:szCs w:val="28"/>
        </w:rPr>
        <w:t>ал</w:t>
      </w:r>
      <w:r w:rsidRPr="00EB2103">
        <w:rPr>
          <w:b/>
          <w:color w:val="000000"/>
          <w:spacing w:val="1"/>
          <w:sz w:val="28"/>
          <w:szCs w:val="28"/>
        </w:rPr>
        <w:t>и</w:t>
      </w:r>
      <w:r w:rsidRPr="00EB2103">
        <w:rPr>
          <w:b/>
          <w:color w:val="000000"/>
          <w:w w:val="99"/>
          <w:sz w:val="28"/>
          <w:szCs w:val="28"/>
        </w:rPr>
        <w:t>т</w:t>
      </w:r>
      <w:r w:rsidRPr="00EB2103">
        <w:rPr>
          <w:b/>
          <w:color w:val="000000"/>
          <w:sz w:val="28"/>
          <w:szCs w:val="28"/>
        </w:rPr>
        <w:t>е</w:t>
      </w:r>
      <w:r w:rsidRPr="00EB2103">
        <w:rPr>
          <w:b/>
          <w:color w:val="000000"/>
          <w:spacing w:val="-1"/>
          <w:w w:val="99"/>
          <w:sz w:val="28"/>
          <w:szCs w:val="28"/>
        </w:rPr>
        <w:t>т</w:t>
      </w:r>
      <w:r w:rsidRPr="00EB2103">
        <w:rPr>
          <w:b/>
          <w:color w:val="000000"/>
          <w:sz w:val="28"/>
          <w:szCs w:val="28"/>
        </w:rPr>
        <w:t>а</w:t>
      </w:r>
    </w:p>
    <w:p w:rsidR="00EB2103" w:rsidRPr="00856AD4" w:rsidRDefault="00EB2103" w:rsidP="00EB2103">
      <w:pPr>
        <w:jc w:val="center"/>
        <w:rPr>
          <w:b/>
          <w:sz w:val="20"/>
          <w:szCs w:val="2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3031"/>
        <w:gridCol w:w="1276"/>
        <w:gridCol w:w="4394"/>
      </w:tblGrid>
      <w:tr w:rsidR="00EB2103" w:rsidRPr="00774474" w:rsidTr="00774474">
        <w:trPr>
          <w:trHeight w:val="504"/>
        </w:trPr>
        <w:tc>
          <w:tcPr>
            <w:tcW w:w="4291" w:type="dxa"/>
            <w:gridSpan w:val="2"/>
            <w:vAlign w:val="center"/>
          </w:tcPr>
          <w:p w:rsidR="00EB2103" w:rsidRPr="00774474" w:rsidRDefault="00EB2103" w:rsidP="00D54689">
            <w:pPr>
              <w:jc w:val="center"/>
              <w:rPr>
                <w:b/>
                <w:color w:val="000000"/>
                <w:lang w:eastAsia="uk-UA"/>
              </w:rPr>
            </w:pPr>
            <w:r w:rsidRPr="00774474">
              <w:rPr>
                <w:rStyle w:val="FontStyle42"/>
                <w:b/>
                <w:color w:val="000000"/>
                <w:sz w:val="24"/>
                <w:lang w:eastAsia="uk-UA"/>
              </w:rPr>
              <w:t>Направление подготовки</w:t>
            </w:r>
            <w:r w:rsidR="003D5C77" w:rsidRPr="00774474">
              <w:rPr>
                <w:rStyle w:val="FontStyle42"/>
                <w:b/>
                <w:color w:val="000000"/>
                <w:sz w:val="24"/>
                <w:lang w:eastAsia="uk-UA"/>
              </w:rPr>
              <w:t xml:space="preserve"> программ</w:t>
            </w:r>
            <w:r w:rsidRPr="00774474">
              <w:rPr>
                <w:rStyle w:val="FontStyle42"/>
                <w:b/>
                <w:color w:val="000000"/>
                <w:sz w:val="24"/>
                <w:lang w:eastAsia="uk-UA"/>
              </w:rPr>
              <w:t xml:space="preserve"> среднего профессионального образования</w:t>
            </w:r>
          </w:p>
        </w:tc>
        <w:tc>
          <w:tcPr>
            <w:tcW w:w="5670" w:type="dxa"/>
            <w:gridSpan w:val="2"/>
            <w:vAlign w:val="center"/>
          </w:tcPr>
          <w:p w:rsidR="00EB2103" w:rsidRPr="00774474" w:rsidRDefault="00EB2103" w:rsidP="00474BDC">
            <w:pPr>
              <w:jc w:val="center"/>
              <w:rPr>
                <w:rStyle w:val="FontStyle42"/>
                <w:b/>
                <w:color w:val="000000"/>
                <w:sz w:val="24"/>
                <w:lang w:eastAsia="uk-UA"/>
              </w:rPr>
            </w:pPr>
            <w:r w:rsidRPr="00774474">
              <w:rPr>
                <w:rStyle w:val="FontStyle42"/>
                <w:b/>
                <w:color w:val="000000"/>
                <w:sz w:val="24"/>
                <w:lang w:eastAsia="uk-UA"/>
              </w:rPr>
              <w:t>Направление подготовки</w:t>
            </w:r>
            <w:r w:rsidR="0023005C" w:rsidRPr="00774474">
              <w:rPr>
                <w:rStyle w:val="FontStyle42"/>
                <w:b/>
                <w:color w:val="000000"/>
                <w:sz w:val="24"/>
                <w:lang w:eastAsia="uk-UA"/>
              </w:rPr>
              <w:t xml:space="preserve"> </w:t>
            </w:r>
            <w:r w:rsidR="003D5C77" w:rsidRPr="00774474">
              <w:rPr>
                <w:rStyle w:val="FontStyle42"/>
                <w:b/>
                <w:color w:val="000000"/>
                <w:sz w:val="24"/>
                <w:lang w:eastAsia="uk-UA"/>
              </w:rPr>
              <w:t>программ</w:t>
            </w:r>
          </w:p>
          <w:p w:rsidR="00EB2103" w:rsidRPr="00774474" w:rsidRDefault="0023005C" w:rsidP="00474BDC">
            <w:pPr>
              <w:jc w:val="center"/>
              <w:rPr>
                <w:b/>
                <w:color w:val="000000"/>
                <w:lang w:eastAsia="uk-UA"/>
              </w:rPr>
            </w:pPr>
            <w:r w:rsidRPr="00774474">
              <w:rPr>
                <w:rStyle w:val="FontStyle42"/>
                <w:b/>
                <w:sz w:val="24"/>
              </w:rPr>
              <w:t xml:space="preserve">высшего образования – программ </w:t>
            </w:r>
            <w:r w:rsidR="00EB2103" w:rsidRPr="00774474">
              <w:rPr>
                <w:rStyle w:val="FontStyle42"/>
                <w:b/>
                <w:sz w:val="24"/>
              </w:rPr>
              <w:t xml:space="preserve">бакалавриата, </w:t>
            </w:r>
            <w:r w:rsidRPr="00774474">
              <w:rPr>
                <w:rStyle w:val="FontStyle42"/>
                <w:b/>
                <w:sz w:val="24"/>
              </w:rPr>
              <w:t xml:space="preserve">программ </w:t>
            </w:r>
            <w:r w:rsidR="00EB2103" w:rsidRPr="00774474">
              <w:rPr>
                <w:rStyle w:val="FontStyle42"/>
                <w:b/>
                <w:sz w:val="24"/>
              </w:rPr>
              <w:t>специалитета</w:t>
            </w:r>
          </w:p>
        </w:tc>
      </w:tr>
      <w:tr w:rsidR="00EB2103" w:rsidRPr="00774474" w:rsidTr="00774474">
        <w:trPr>
          <w:trHeight w:val="323"/>
        </w:trPr>
        <w:tc>
          <w:tcPr>
            <w:tcW w:w="1260" w:type="dxa"/>
            <w:vAlign w:val="center"/>
          </w:tcPr>
          <w:p w:rsidR="00EB2103" w:rsidRPr="00774474" w:rsidRDefault="00EB2103" w:rsidP="00474BDC">
            <w:pPr>
              <w:jc w:val="center"/>
              <w:rPr>
                <w:b/>
              </w:rPr>
            </w:pPr>
            <w:r w:rsidRPr="00774474">
              <w:rPr>
                <w:b/>
              </w:rPr>
              <w:t>Код</w:t>
            </w:r>
          </w:p>
        </w:tc>
        <w:tc>
          <w:tcPr>
            <w:tcW w:w="3031" w:type="dxa"/>
            <w:vAlign w:val="center"/>
          </w:tcPr>
          <w:p w:rsidR="00EB2103" w:rsidRPr="00774474" w:rsidRDefault="00EB2103" w:rsidP="00474BDC">
            <w:pPr>
              <w:jc w:val="center"/>
              <w:rPr>
                <w:b/>
              </w:rPr>
            </w:pPr>
            <w:r w:rsidRPr="00774474">
              <w:rPr>
                <w:b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EB2103" w:rsidRPr="00774474" w:rsidRDefault="00EB2103" w:rsidP="00474BDC">
            <w:pPr>
              <w:jc w:val="center"/>
              <w:rPr>
                <w:b/>
              </w:rPr>
            </w:pPr>
            <w:r w:rsidRPr="00774474">
              <w:rPr>
                <w:b/>
              </w:rPr>
              <w:t>Код</w:t>
            </w:r>
          </w:p>
        </w:tc>
        <w:tc>
          <w:tcPr>
            <w:tcW w:w="4394" w:type="dxa"/>
            <w:vAlign w:val="center"/>
          </w:tcPr>
          <w:p w:rsidR="00EB2103" w:rsidRPr="00774474" w:rsidRDefault="00EB2103" w:rsidP="00474BDC">
            <w:pPr>
              <w:jc w:val="center"/>
              <w:rPr>
                <w:b/>
              </w:rPr>
            </w:pPr>
            <w:r w:rsidRPr="00774474">
              <w:rPr>
                <w:b/>
              </w:rPr>
              <w:t>Наименование</w:t>
            </w:r>
          </w:p>
        </w:tc>
      </w:tr>
      <w:tr w:rsidR="001B578A" w:rsidRPr="00774474" w:rsidTr="00774474">
        <w:trPr>
          <w:trHeight w:val="657"/>
        </w:trPr>
        <w:tc>
          <w:tcPr>
            <w:tcW w:w="1260" w:type="dxa"/>
            <w:vMerge w:val="restart"/>
            <w:vAlign w:val="center"/>
          </w:tcPr>
          <w:p w:rsidR="001B578A" w:rsidRPr="00774474" w:rsidRDefault="001B578A" w:rsidP="00474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53.02.02</w:t>
            </w:r>
          </w:p>
        </w:tc>
        <w:tc>
          <w:tcPr>
            <w:tcW w:w="3031" w:type="dxa"/>
            <w:vAlign w:val="center"/>
          </w:tcPr>
          <w:p w:rsidR="001B578A" w:rsidRPr="00774474" w:rsidRDefault="001B578A" w:rsidP="00774474">
            <w:pPr>
              <w:jc w:val="center"/>
              <w:rPr>
                <w:b/>
              </w:rPr>
            </w:pPr>
            <w:r w:rsidRPr="00774474">
              <w:rPr>
                <w:b/>
              </w:rPr>
              <w:t>Музыкальное</w:t>
            </w:r>
          </w:p>
          <w:p w:rsidR="00D54689" w:rsidRPr="00774474" w:rsidRDefault="001B578A" w:rsidP="00774474">
            <w:pPr>
              <w:jc w:val="center"/>
              <w:rPr>
                <w:b/>
              </w:rPr>
            </w:pPr>
            <w:r w:rsidRPr="00774474">
              <w:rPr>
                <w:b/>
              </w:rPr>
              <w:t>искусство эстрады</w:t>
            </w:r>
          </w:p>
          <w:p w:rsidR="001B578A" w:rsidRPr="00774474" w:rsidRDefault="001B578A" w:rsidP="00774474">
            <w:pPr>
              <w:jc w:val="center"/>
              <w:rPr>
                <w:b/>
              </w:rPr>
            </w:pPr>
            <w:r w:rsidRPr="00774474">
              <w:rPr>
                <w:b/>
              </w:rPr>
              <w:t>по видам</w:t>
            </w:r>
          </w:p>
        </w:tc>
        <w:tc>
          <w:tcPr>
            <w:tcW w:w="1276" w:type="dxa"/>
            <w:vMerge w:val="restart"/>
            <w:vAlign w:val="center"/>
          </w:tcPr>
          <w:p w:rsidR="001B578A" w:rsidRPr="00774474" w:rsidRDefault="001B578A" w:rsidP="007744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74">
              <w:rPr>
                <w:rFonts w:ascii="Times New Roman" w:hAnsi="Times New Roman" w:cs="Times New Roman"/>
                <w:b/>
                <w:sz w:val="24"/>
                <w:szCs w:val="24"/>
              </w:rPr>
              <w:t>53.03.01</w:t>
            </w:r>
          </w:p>
        </w:tc>
        <w:tc>
          <w:tcPr>
            <w:tcW w:w="4394" w:type="dxa"/>
            <w:vAlign w:val="center"/>
          </w:tcPr>
          <w:p w:rsidR="00D54689" w:rsidRPr="00774474" w:rsidRDefault="001B578A" w:rsidP="00774474">
            <w:pPr>
              <w:jc w:val="center"/>
              <w:rPr>
                <w:b/>
              </w:rPr>
            </w:pPr>
            <w:r w:rsidRPr="00774474">
              <w:rPr>
                <w:b/>
              </w:rPr>
              <w:t>Музыкальное</w:t>
            </w:r>
          </w:p>
          <w:p w:rsidR="001B578A" w:rsidRPr="00774474" w:rsidRDefault="00D54689" w:rsidP="00774474">
            <w:pPr>
              <w:jc w:val="center"/>
              <w:rPr>
                <w:b/>
              </w:rPr>
            </w:pPr>
            <w:r w:rsidRPr="00774474">
              <w:rPr>
                <w:b/>
              </w:rPr>
              <w:t>и</w:t>
            </w:r>
            <w:r w:rsidR="001B578A" w:rsidRPr="00774474">
              <w:rPr>
                <w:b/>
              </w:rPr>
              <w:t>скусство</w:t>
            </w:r>
            <w:r w:rsidRPr="00774474">
              <w:rPr>
                <w:b/>
              </w:rPr>
              <w:t xml:space="preserve"> </w:t>
            </w:r>
            <w:r w:rsidR="001B578A" w:rsidRPr="00774474">
              <w:rPr>
                <w:b/>
              </w:rPr>
              <w:t>эстрады:</w:t>
            </w:r>
          </w:p>
        </w:tc>
      </w:tr>
      <w:tr w:rsidR="001B578A" w:rsidRPr="00774474" w:rsidTr="00774474">
        <w:trPr>
          <w:trHeight w:val="400"/>
        </w:trPr>
        <w:tc>
          <w:tcPr>
            <w:tcW w:w="1260" w:type="dxa"/>
            <w:vMerge/>
          </w:tcPr>
          <w:p w:rsidR="001B578A" w:rsidRPr="00774474" w:rsidRDefault="001B578A" w:rsidP="00474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1B578A" w:rsidRPr="00774474" w:rsidRDefault="001B578A" w:rsidP="00774474">
            <w:pPr>
              <w:jc w:val="center"/>
            </w:pPr>
            <w:r w:rsidRPr="00774474">
              <w:t>Инструменты эстрадного оркестра</w:t>
            </w:r>
          </w:p>
        </w:tc>
        <w:tc>
          <w:tcPr>
            <w:tcW w:w="1276" w:type="dxa"/>
            <w:vMerge/>
            <w:vAlign w:val="center"/>
          </w:tcPr>
          <w:p w:rsidR="001B578A" w:rsidRPr="00774474" w:rsidRDefault="001B578A" w:rsidP="0077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578A" w:rsidRPr="00774474" w:rsidRDefault="001B578A" w:rsidP="00774474">
            <w:pPr>
              <w:jc w:val="center"/>
            </w:pPr>
            <w:r w:rsidRPr="00774474">
              <w:t>Инструменты эстрадного оркестра</w:t>
            </w:r>
          </w:p>
        </w:tc>
      </w:tr>
      <w:tr w:rsidR="001B578A" w:rsidRPr="00774474" w:rsidTr="00774474">
        <w:trPr>
          <w:trHeight w:val="276"/>
        </w:trPr>
        <w:tc>
          <w:tcPr>
            <w:tcW w:w="1260" w:type="dxa"/>
            <w:vMerge/>
          </w:tcPr>
          <w:p w:rsidR="001B578A" w:rsidRPr="00774474" w:rsidRDefault="001B578A" w:rsidP="00474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1B578A" w:rsidRPr="00774474" w:rsidRDefault="001B578A" w:rsidP="00774474">
            <w:pPr>
              <w:jc w:val="center"/>
            </w:pPr>
            <w:r w:rsidRPr="00774474">
              <w:t>Эстрадное пение</w:t>
            </w:r>
          </w:p>
        </w:tc>
        <w:tc>
          <w:tcPr>
            <w:tcW w:w="1276" w:type="dxa"/>
            <w:vMerge/>
            <w:vAlign w:val="center"/>
          </w:tcPr>
          <w:p w:rsidR="001B578A" w:rsidRPr="00774474" w:rsidRDefault="001B578A" w:rsidP="0077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578A" w:rsidRPr="00774474" w:rsidRDefault="001B578A" w:rsidP="00774474">
            <w:pPr>
              <w:jc w:val="center"/>
            </w:pPr>
            <w:r w:rsidRPr="00774474">
              <w:t>Эстрадно-джазовое пение</w:t>
            </w:r>
          </w:p>
        </w:tc>
      </w:tr>
      <w:tr w:rsidR="007F0114" w:rsidRPr="00774474" w:rsidTr="00774474">
        <w:trPr>
          <w:trHeight w:val="1106"/>
        </w:trPr>
        <w:tc>
          <w:tcPr>
            <w:tcW w:w="1260" w:type="dxa"/>
            <w:vMerge w:val="restart"/>
            <w:vAlign w:val="center"/>
          </w:tcPr>
          <w:p w:rsidR="007F0114" w:rsidRPr="00774474" w:rsidRDefault="007F0114" w:rsidP="00474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74">
              <w:rPr>
                <w:rFonts w:ascii="Times New Roman" w:hAnsi="Times New Roman" w:cs="Times New Roman"/>
                <w:b/>
                <w:sz w:val="24"/>
                <w:szCs w:val="24"/>
              </w:rPr>
              <w:t>53.02.03</w:t>
            </w:r>
          </w:p>
        </w:tc>
        <w:tc>
          <w:tcPr>
            <w:tcW w:w="3031" w:type="dxa"/>
            <w:vAlign w:val="center"/>
          </w:tcPr>
          <w:p w:rsidR="007F0114" w:rsidRPr="00774474" w:rsidRDefault="007F0114" w:rsidP="00774474">
            <w:pPr>
              <w:ind w:right="4"/>
              <w:jc w:val="center"/>
              <w:rPr>
                <w:b/>
              </w:rPr>
            </w:pPr>
            <w:r w:rsidRPr="00774474">
              <w:rPr>
                <w:b/>
              </w:rPr>
              <w:t>Инструментальное исполнительство по видам инструментов</w:t>
            </w:r>
          </w:p>
        </w:tc>
        <w:tc>
          <w:tcPr>
            <w:tcW w:w="1276" w:type="dxa"/>
            <w:vMerge w:val="restart"/>
            <w:vAlign w:val="center"/>
          </w:tcPr>
          <w:p w:rsidR="007F0114" w:rsidRDefault="007F0114" w:rsidP="007744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74">
              <w:rPr>
                <w:rFonts w:ascii="Times New Roman" w:hAnsi="Times New Roman" w:cs="Times New Roman"/>
                <w:b/>
                <w:sz w:val="24"/>
                <w:szCs w:val="24"/>
              </w:rPr>
              <w:t>53.03.02</w:t>
            </w:r>
          </w:p>
          <w:p w:rsidR="00774474" w:rsidRDefault="00774474" w:rsidP="007744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474" w:rsidRPr="00774474" w:rsidRDefault="00774474" w:rsidP="007744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114" w:rsidRPr="00774474" w:rsidRDefault="007F0114" w:rsidP="007744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74">
              <w:rPr>
                <w:rFonts w:ascii="Times New Roman" w:hAnsi="Times New Roman" w:cs="Times New Roman"/>
                <w:b/>
                <w:sz w:val="24"/>
                <w:szCs w:val="24"/>
              </w:rPr>
              <w:t>53.05.01</w:t>
            </w:r>
          </w:p>
        </w:tc>
        <w:tc>
          <w:tcPr>
            <w:tcW w:w="4394" w:type="dxa"/>
            <w:vAlign w:val="center"/>
          </w:tcPr>
          <w:p w:rsidR="007F0114" w:rsidRPr="00774474" w:rsidRDefault="007F0114" w:rsidP="007744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7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</w:t>
            </w:r>
          </w:p>
          <w:p w:rsidR="007F0114" w:rsidRPr="00774474" w:rsidRDefault="007F0114" w:rsidP="007744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74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инструментальное искусство</w:t>
            </w:r>
            <w:r w:rsidR="00B5474D" w:rsidRPr="00774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53.03.02</w:t>
            </w:r>
            <w:r w:rsidRPr="00774474">
              <w:rPr>
                <w:rFonts w:ascii="Times New Roman" w:hAnsi="Times New Roman" w:cs="Times New Roman"/>
                <w:b/>
                <w:sz w:val="24"/>
                <w:szCs w:val="24"/>
              </w:rPr>
              <w:t>, Искусство концертного исполнительства</w:t>
            </w:r>
            <w:r w:rsidR="00B5474D" w:rsidRPr="00774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53.05.01</w:t>
            </w:r>
          </w:p>
        </w:tc>
      </w:tr>
      <w:tr w:rsidR="00EB2103" w:rsidRPr="00774474" w:rsidTr="00774474">
        <w:tc>
          <w:tcPr>
            <w:tcW w:w="1260" w:type="dxa"/>
            <w:vMerge/>
          </w:tcPr>
          <w:p w:rsidR="00EB2103" w:rsidRPr="00774474" w:rsidRDefault="00EB2103" w:rsidP="00474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EB2103" w:rsidRPr="00774474" w:rsidRDefault="00EB2103" w:rsidP="00774474">
            <w:pPr>
              <w:jc w:val="center"/>
              <w:textAlignment w:val="baseline"/>
            </w:pPr>
            <w:r w:rsidRPr="00774474">
              <w:t>Фортепиано</w:t>
            </w:r>
          </w:p>
        </w:tc>
        <w:tc>
          <w:tcPr>
            <w:tcW w:w="1276" w:type="dxa"/>
            <w:vMerge/>
            <w:vAlign w:val="center"/>
          </w:tcPr>
          <w:p w:rsidR="00EB2103" w:rsidRPr="00774474" w:rsidRDefault="00EB2103" w:rsidP="0077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B2103" w:rsidRPr="00774474" w:rsidRDefault="00EB2103" w:rsidP="00774474">
            <w:pPr>
              <w:jc w:val="center"/>
              <w:textAlignment w:val="baseline"/>
            </w:pPr>
            <w:r w:rsidRPr="00774474">
              <w:t>Фортепиано</w:t>
            </w:r>
            <w:r w:rsidR="00B5474D" w:rsidRPr="00774474">
              <w:rPr>
                <w:lang w:val="en-US"/>
              </w:rPr>
              <w:t xml:space="preserve"> </w:t>
            </w:r>
            <w:r w:rsidR="009A25F7" w:rsidRPr="00774474">
              <w:t>53.03.02, 53.05.01</w:t>
            </w:r>
          </w:p>
        </w:tc>
      </w:tr>
      <w:tr w:rsidR="00EB2103" w:rsidRPr="00774474" w:rsidTr="00774474">
        <w:tc>
          <w:tcPr>
            <w:tcW w:w="1260" w:type="dxa"/>
            <w:vMerge/>
          </w:tcPr>
          <w:p w:rsidR="00EB2103" w:rsidRPr="00774474" w:rsidRDefault="00EB2103" w:rsidP="00474BDC">
            <w:pPr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EB2103" w:rsidRPr="00774474" w:rsidRDefault="00EB2103" w:rsidP="00774474">
            <w:pPr>
              <w:jc w:val="center"/>
              <w:textAlignment w:val="baseline"/>
            </w:pPr>
            <w:r w:rsidRPr="00774474">
              <w:t>Оркестровые струнные инструменты</w:t>
            </w:r>
          </w:p>
        </w:tc>
        <w:tc>
          <w:tcPr>
            <w:tcW w:w="1276" w:type="dxa"/>
            <w:vMerge/>
            <w:vAlign w:val="center"/>
          </w:tcPr>
          <w:p w:rsidR="00EB2103" w:rsidRPr="00774474" w:rsidRDefault="00EB2103" w:rsidP="0077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B2103" w:rsidRPr="00774474" w:rsidRDefault="00EB2103" w:rsidP="00774474">
            <w:pPr>
              <w:jc w:val="center"/>
              <w:textAlignment w:val="baseline"/>
            </w:pPr>
            <w:r w:rsidRPr="00774474">
              <w:t>Оркестровые струнные инструменты</w:t>
            </w:r>
            <w:r w:rsidR="009A25F7" w:rsidRPr="00774474">
              <w:t xml:space="preserve"> 53.03.02</w:t>
            </w:r>
            <w:r w:rsidR="007F0114" w:rsidRPr="00774474">
              <w:t>, Концертные струнные инструменты</w:t>
            </w:r>
            <w:r w:rsidR="009A25F7" w:rsidRPr="00774474">
              <w:t xml:space="preserve"> 53.05.01</w:t>
            </w:r>
          </w:p>
        </w:tc>
      </w:tr>
      <w:tr w:rsidR="00EB2103" w:rsidRPr="00774474" w:rsidTr="00774474">
        <w:tc>
          <w:tcPr>
            <w:tcW w:w="1260" w:type="dxa"/>
            <w:vMerge/>
            <w:vAlign w:val="center"/>
          </w:tcPr>
          <w:p w:rsidR="00EB2103" w:rsidRPr="00774474" w:rsidRDefault="00EB2103" w:rsidP="00474BDC">
            <w:pPr>
              <w:jc w:val="center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EB2103" w:rsidRPr="00774474" w:rsidRDefault="00EB2103" w:rsidP="00774474">
            <w:pPr>
              <w:jc w:val="center"/>
              <w:rPr>
                <w:rStyle w:val="FontStyle12"/>
                <w:sz w:val="24"/>
              </w:rPr>
            </w:pPr>
            <w:r w:rsidRPr="00774474">
              <w:t>Оркестровые духовые и ударные инструменты</w:t>
            </w:r>
          </w:p>
        </w:tc>
        <w:tc>
          <w:tcPr>
            <w:tcW w:w="1276" w:type="dxa"/>
            <w:vMerge/>
            <w:vAlign w:val="center"/>
          </w:tcPr>
          <w:p w:rsidR="00EB2103" w:rsidRPr="00774474" w:rsidRDefault="00EB2103" w:rsidP="00774474">
            <w:pPr>
              <w:jc w:val="center"/>
            </w:pPr>
          </w:p>
        </w:tc>
        <w:tc>
          <w:tcPr>
            <w:tcW w:w="4394" w:type="dxa"/>
            <w:vAlign w:val="center"/>
          </w:tcPr>
          <w:p w:rsidR="00774474" w:rsidRDefault="00EB2103" w:rsidP="00774474">
            <w:pPr>
              <w:jc w:val="center"/>
            </w:pPr>
            <w:r w:rsidRPr="00774474">
              <w:t>Оркестровые духовые и ударные инструменты</w:t>
            </w:r>
            <w:r w:rsidR="009A25F7" w:rsidRPr="00774474">
              <w:t xml:space="preserve"> 53.03.02</w:t>
            </w:r>
            <w:r w:rsidR="007F0114" w:rsidRPr="00774474">
              <w:t xml:space="preserve">, </w:t>
            </w:r>
          </w:p>
          <w:p w:rsidR="00EB2103" w:rsidRPr="00774474" w:rsidRDefault="007F0114" w:rsidP="00774474">
            <w:pPr>
              <w:jc w:val="center"/>
              <w:rPr>
                <w:rStyle w:val="FontStyle12"/>
                <w:sz w:val="24"/>
              </w:rPr>
            </w:pPr>
            <w:r w:rsidRPr="00774474">
              <w:t>Концертные духовые и ударные инструменты</w:t>
            </w:r>
            <w:r w:rsidR="009A25F7" w:rsidRPr="00774474">
              <w:t xml:space="preserve"> 53.05.01</w:t>
            </w:r>
          </w:p>
        </w:tc>
      </w:tr>
      <w:tr w:rsidR="00EB2103" w:rsidRPr="00774474" w:rsidTr="00774474">
        <w:tc>
          <w:tcPr>
            <w:tcW w:w="1260" w:type="dxa"/>
            <w:vMerge/>
          </w:tcPr>
          <w:p w:rsidR="00EB2103" w:rsidRPr="00774474" w:rsidRDefault="00EB2103" w:rsidP="00474BDC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3031" w:type="dxa"/>
            <w:vAlign w:val="center"/>
          </w:tcPr>
          <w:p w:rsidR="00EB2103" w:rsidRPr="00774474" w:rsidRDefault="001B578A" w:rsidP="0077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народного оркестра</w:t>
            </w:r>
          </w:p>
        </w:tc>
        <w:tc>
          <w:tcPr>
            <w:tcW w:w="1276" w:type="dxa"/>
            <w:vMerge/>
            <w:vAlign w:val="center"/>
          </w:tcPr>
          <w:p w:rsidR="00EB2103" w:rsidRPr="00774474" w:rsidRDefault="00EB2103" w:rsidP="0077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74474" w:rsidRDefault="00EB2103" w:rsidP="0077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4">
              <w:rPr>
                <w:rFonts w:ascii="Times New Roman" w:hAnsi="Times New Roman" w:cs="Times New Roman"/>
                <w:sz w:val="24"/>
                <w:szCs w:val="24"/>
              </w:rPr>
              <w:t>Баян, аккордеон и струнно-щипковые инструменты</w:t>
            </w:r>
            <w:r w:rsidR="009A25F7" w:rsidRPr="00774474">
              <w:rPr>
                <w:rFonts w:ascii="Times New Roman" w:hAnsi="Times New Roman" w:cs="Times New Roman"/>
                <w:sz w:val="24"/>
                <w:szCs w:val="24"/>
              </w:rPr>
              <w:t xml:space="preserve"> 53.03.02</w:t>
            </w:r>
            <w:r w:rsidR="007F0114" w:rsidRPr="007744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2103" w:rsidRPr="00774474" w:rsidRDefault="007F0114" w:rsidP="0077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74">
              <w:rPr>
                <w:rFonts w:ascii="Times New Roman" w:hAnsi="Times New Roman" w:cs="Times New Roman"/>
                <w:sz w:val="24"/>
                <w:szCs w:val="24"/>
              </w:rPr>
              <w:t>Концертные народные инструменты</w:t>
            </w:r>
            <w:r w:rsidR="009A25F7" w:rsidRPr="00774474">
              <w:rPr>
                <w:rFonts w:ascii="Times New Roman" w:hAnsi="Times New Roman" w:cs="Times New Roman"/>
                <w:sz w:val="24"/>
                <w:szCs w:val="24"/>
              </w:rPr>
              <w:t xml:space="preserve"> 53.05.01</w:t>
            </w:r>
          </w:p>
        </w:tc>
      </w:tr>
      <w:tr w:rsidR="00D54689" w:rsidRPr="00774474" w:rsidTr="00774474">
        <w:tc>
          <w:tcPr>
            <w:tcW w:w="1260" w:type="dxa"/>
            <w:vMerge w:val="restart"/>
            <w:vAlign w:val="center"/>
          </w:tcPr>
          <w:p w:rsidR="00D54689" w:rsidRPr="00774474" w:rsidRDefault="00D54689" w:rsidP="0023005C">
            <w:pPr>
              <w:textAlignment w:val="baseline"/>
              <w:rPr>
                <w:b/>
              </w:rPr>
            </w:pPr>
            <w:r w:rsidRPr="00774474">
              <w:rPr>
                <w:b/>
              </w:rPr>
              <w:t>53.02.04</w:t>
            </w:r>
          </w:p>
        </w:tc>
        <w:tc>
          <w:tcPr>
            <w:tcW w:w="3031" w:type="dxa"/>
            <w:vMerge w:val="restart"/>
            <w:vAlign w:val="center"/>
          </w:tcPr>
          <w:p w:rsidR="00D54689" w:rsidRPr="00774474" w:rsidRDefault="00D54689" w:rsidP="00774474">
            <w:pPr>
              <w:jc w:val="center"/>
              <w:textAlignment w:val="baseline"/>
              <w:rPr>
                <w:b/>
              </w:rPr>
            </w:pPr>
            <w:r w:rsidRPr="00774474">
              <w:rPr>
                <w:b/>
              </w:rPr>
              <w:t>Вокальное искусство</w:t>
            </w:r>
          </w:p>
        </w:tc>
        <w:tc>
          <w:tcPr>
            <w:tcW w:w="1276" w:type="dxa"/>
            <w:vMerge w:val="restart"/>
            <w:vAlign w:val="center"/>
          </w:tcPr>
          <w:p w:rsidR="00D54689" w:rsidRPr="00774474" w:rsidRDefault="00D54689" w:rsidP="00774474">
            <w:pPr>
              <w:jc w:val="center"/>
              <w:textAlignment w:val="baseline"/>
              <w:rPr>
                <w:b/>
              </w:rPr>
            </w:pPr>
            <w:r w:rsidRPr="00774474">
              <w:rPr>
                <w:b/>
              </w:rPr>
              <w:t>53.03.03</w:t>
            </w:r>
          </w:p>
        </w:tc>
        <w:tc>
          <w:tcPr>
            <w:tcW w:w="4394" w:type="dxa"/>
            <w:vAlign w:val="center"/>
          </w:tcPr>
          <w:p w:rsidR="00D54689" w:rsidRPr="00774474" w:rsidRDefault="00D54689" w:rsidP="00774474">
            <w:pPr>
              <w:jc w:val="center"/>
              <w:textAlignment w:val="baseline"/>
              <w:rPr>
                <w:b/>
              </w:rPr>
            </w:pPr>
            <w:r w:rsidRPr="00774474">
              <w:rPr>
                <w:b/>
              </w:rPr>
              <w:t>Вокальное искусство:</w:t>
            </w:r>
          </w:p>
        </w:tc>
      </w:tr>
      <w:tr w:rsidR="00D54689" w:rsidRPr="00774474" w:rsidTr="00774474">
        <w:trPr>
          <w:trHeight w:val="311"/>
        </w:trPr>
        <w:tc>
          <w:tcPr>
            <w:tcW w:w="1260" w:type="dxa"/>
            <w:vMerge/>
            <w:vAlign w:val="center"/>
          </w:tcPr>
          <w:p w:rsidR="00D54689" w:rsidRPr="00774474" w:rsidRDefault="00D54689" w:rsidP="00474BDC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3031" w:type="dxa"/>
            <w:vMerge/>
            <w:vAlign w:val="center"/>
          </w:tcPr>
          <w:p w:rsidR="00D54689" w:rsidRPr="00774474" w:rsidRDefault="00D54689" w:rsidP="00774474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D54689" w:rsidRPr="00774474" w:rsidRDefault="00D54689" w:rsidP="00774474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D54689" w:rsidRPr="00774474" w:rsidRDefault="00D54689" w:rsidP="00774474">
            <w:pPr>
              <w:jc w:val="center"/>
              <w:textAlignment w:val="baseline"/>
              <w:rPr>
                <w:b/>
              </w:rPr>
            </w:pPr>
            <w:r w:rsidRPr="00774474">
              <w:t>Академическое пение</w:t>
            </w:r>
          </w:p>
        </w:tc>
      </w:tr>
      <w:tr w:rsidR="00D54689" w:rsidRPr="00774474" w:rsidTr="00774474">
        <w:trPr>
          <w:trHeight w:val="423"/>
        </w:trPr>
        <w:tc>
          <w:tcPr>
            <w:tcW w:w="1260" w:type="dxa"/>
            <w:vMerge/>
            <w:vAlign w:val="center"/>
          </w:tcPr>
          <w:p w:rsidR="00D54689" w:rsidRPr="00774474" w:rsidRDefault="00D54689" w:rsidP="00474BDC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3031" w:type="dxa"/>
            <w:vMerge/>
            <w:vAlign w:val="center"/>
          </w:tcPr>
          <w:p w:rsidR="00D54689" w:rsidRPr="00774474" w:rsidRDefault="00D54689" w:rsidP="00774474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54689" w:rsidRPr="00774474" w:rsidRDefault="00D54689" w:rsidP="00774474">
            <w:pPr>
              <w:jc w:val="center"/>
              <w:textAlignment w:val="baseline"/>
              <w:rPr>
                <w:b/>
              </w:rPr>
            </w:pPr>
            <w:r w:rsidRPr="00774474">
              <w:rPr>
                <w:b/>
              </w:rPr>
              <w:t>53.05.04</w:t>
            </w:r>
          </w:p>
        </w:tc>
        <w:tc>
          <w:tcPr>
            <w:tcW w:w="4394" w:type="dxa"/>
            <w:vAlign w:val="center"/>
          </w:tcPr>
          <w:p w:rsidR="00D54689" w:rsidRPr="00774474" w:rsidRDefault="00D54689" w:rsidP="00774474">
            <w:pPr>
              <w:jc w:val="center"/>
              <w:textAlignment w:val="baseline"/>
            </w:pPr>
            <w:r w:rsidRPr="00774474">
              <w:rPr>
                <w:b/>
              </w:rPr>
              <w:t>Музыкально-театральное искусство</w:t>
            </w:r>
          </w:p>
        </w:tc>
      </w:tr>
      <w:tr w:rsidR="00D54689" w:rsidRPr="00774474" w:rsidTr="00774474">
        <w:trPr>
          <w:trHeight w:val="321"/>
        </w:trPr>
        <w:tc>
          <w:tcPr>
            <w:tcW w:w="1260" w:type="dxa"/>
            <w:vMerge/>
            <w:vAlign w:val="center"/>
          </w:tcPr>
          <w:p w:rsidR="00D54689" w:rsidRPr="00774474" w:rsidRDefault="00D54689" w:rsidP="00474BDC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3031" w:type="dxa"/>
            <w:vMerge/>
            <w:vAlign w:val="center"/>
          </w:tcPr>
          <w:p w:rsidR="00D54689" w:rsidRPr="00774474" w:rsidRDefault="00D54689" w:rsidP="00774474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D54689" w:rsidRPr="00774474" w:rsidRDefault="00D54689" w:rsidP="00774474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D54689" w:rsidRPr="00774474" w:rsidRDefault="00D54689" w:rsidP="00774474">
            <w:pPr>
              <w:jc w:val="center"/>
              <w:textAlignment w:val="baseline"/>
            </w:pPr>
            <w:r w:rsidRPr="00774474">
              <w:t>Искусство оперного пения</w:t>
            </w:r>
          </w:p>
        </w:tc>
      </w:tr>
      <w:tr w:rsidR="00774474" w:rsidRPr="00774474" w:rsidTr="00774474">
        <w:trPr>
          <w:trHeight w:val="317"/>
        </w:trPr>
        <w:tc>
          <w:tcPr>
            <w:tcW w:w="1260" w:type="dxa"/>
            <w:vMerge w:val="restart"/>
            <w:vAlign w:val="center"/>
          </w:tcPr>
          <w:p w:rsidR="00774474" w:rsidRPr="00774474" w:rsidRDefault="00774474" w:rsidP="00474BDC">
            <w:pPr>
              <w:jc w:val="center"/>
              <w:textAlignment w:val="baseline"/>
              <w:rPr>
                <w:b/>
              </w:rPr>
            </w:pPr>
            <w:r w:rsidRPr="00774474">
              <w:rPr>
                <w:b/>
                <w:color w:val="000000"/>
              </w:rPr>
              <w:t>53.02.06</w:t>
            </w:r>
          </w:p>
        </w:tc>
        <w:tc>
          <w:tcPr>
            <w:tcW w:w="3031" w:type="dxa"/>
            <w:vMerge w:val="restart"/>
            <w:vAlign w:val="center"/>
          </w:tcPr>
          <w:p w:rsidR="00774474" w:rsidRPr="00774474" w:rsidRDefault="00774474" w:rsidP="00774474">
            <w:pPr>
              <w:jc w:val="center"/>
              <w:textAlignment w:val="baseline"/>
            </w:pPr>
            <w:r w:rsidRPr="00774474">
              <w:rPr>
                <w:b/>
              </w:rPr>
              <w:t>Хоровое дирижирование</w:t>
            </w:r>
          </w:p>
        </w:tc>
        <w:tc>
          <w:tcPr>
            <w:tcW w:w="1276" w:type="dxa"/>
            <w:vMerge w:val="restart"/>
            <w:vAlign w:val="center"/>
          </w:tcPr>
          <w:p w:rsidR="00774474" w:rsidRPr="00774474" w:rsidRDefault="00774474" w:rsidP="00774474">
            <w:pPr>
              <w:jc w:val="center"/>
              <w:textAlignment w:val="baseline"/>
              <w:rPr>
                <w:b/>
              </w:rPr>
            </w:pPr>
            <w:r w:rsidRPr="00774474">
              <w:rPr>
                <w:b/>
              </w:rPr>
              <w:t>53.03.05</w:t>
            </w:r>
          </w:p>
        </w:tc>
        <w:tc>
          <w:tcPr>
            <w:tcW w:w="4394" w:type="dxa"/>
            <w:vAlign w:val="center"/>
          </w:tcPr>
          <w:p w:rsidR="00774474" w:rsidRPr="00774474" w:rsidRDefault="00774474" w:rsidP="00774474">
            <w:pPr>
              <w:jc w:val="center"/>
              <w:textAlignment w:val="baseline"/>
              <w:rPr>
                <w:b/>
              </w:rPr>
            </w:pPr>
            <w:proofErr w:type="spellStart"/>
            <w:r w:rsidRPr="00774474">
              <w:rPr>
                <w:b/>
              </w:rPr>
              <w:t>Дирижирование</w:t>
            </w:r>
            <w:proofErr w:type="spellEnd"/>
          </w:p>
        </w:tc>
      </w:tr>
      <w:tr w:rsidR="00774474" w:rsidRPr="00774474" w:rsidTr="00774474">
        <w:trPr>
          <w:trHeight w:val="273"/>
        </w:trPr>
        <w:tc>
          <w:tcPr>
            <w:tcW w:w="1260" w:type="dxa"/>
            <w:vMerge/>
            <w:vAlign w:val="center"/>
          </w:tcPr>
          <w:p w:rsidR="00774474" w:rsidRPr="00774474" w:rsidRDefault="00774474" w:rsidP="00474BDC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031" w:type="dxa"/>
            <w:vMerge/>
            <w:vAlign w:val="center"/>
          </w:tcPr>
          <w:p w:rsidR="00774474" w:rsidRPr="00774474" w:rsidRDefault="00774474" w:rsidP="00774474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774474" w:rsidRPr="00774474" w:rsidRDefault="00774474" w:rsidP="00774474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774474" w:rsidRPr="00774474" w:rsidRDefault="00774474" w:rsidP="00774474">
            <w:pPr>
              <w:jc w:val="center"/>
              <w:textAlignment w:val="baseline"/>
              <w:rPr>
                <w:b/>
              </w:rPr>
            </w:pPr>
            <w:proofErr w:type="spellStart"/>
            <w:r w:rsidRPr="00774474">
              <w:t>Дирижирование</w:t>
            </w:r>
            <w:proofErr w:type="spellEnd"/>
            <w:r w:rsidRPr="00774474">
              <w:t xml:space="preserve"> академическим хором</w:t>
            </w:r>
          </w:p>
        </w:tc>
      </w:tr>
      <w:tr w:rsidR="00774474" w:rsidRPr="00774474" w:rsidTr="00774474">
        <w:trPr>
          <w:trHeight w:val="970"/>
        </w:trPr>
        <w:tc>
          <w:tcPr>
            <w:tcW w:w="1260" w:type="dxa"/>
            <w:vMerge/>
            <w:vAlign w:val="center"/>
          </w:tcPr>
          <w:p w:rsidR="00774474" w:rsidRPr="00774474" w:rsidRDefault="00774474" w:rsidP="00474BDC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031" w:type="dxa"/>
            <w:vMerge/>
            <w:vAlign w:val="center"/>
          </w:tcPr>
          <w:p w:rsidR="00774474" w:rsidRPr="00774474" w:rsidRDefault="00774474" w:rsidP="00774474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4474" w:rsidRPr="00774474" w:rsidRDefault="00774474" w:rsidP="00774474">
            <w:pPr>
              <w:jc w:val="center"/>
              <w:textAlignment w:val="baseline"/>
              <w:rPr>
                <w:b/>
              </w:rPr>
            </w:pPr>
            <w:r w:rsidRPr="00774474">
              <w:rPr>
                <w:b/>
              </w:rPr>
              <w:t>53.05.02</w:t>
            </w:r>
          </w:p>
        </w:tc>
        <w:tc>
          <w:tcPr>
            <w:tcW w:w="4394" w:type="dxa"/>
            <w:vAlign w:val="center"/>
          </w:tcPr>
          <w:p w:rsidR="00774474" w:rsidRPr="00774474" w:rsidRDefault="00774474" w:rsidP="00774474">
            <w:pPr>
              <w:jc w:val="center"/>
              <w:textAlignment w:val="baseline"/>
            </w:pPr>
            <w:r w:rsidRPr="00774474">
              <w:rPr>
                <w:b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D54689" w:rsidRPr="00774474" w:rsidTr="00774474">
        <w:trPr>
          <w:trHeight w:val="315"/>
        </w:trPr>
        <w:tc>
          <w:tcPr>
            <w:tcW w:w="1260" w:type="dxa"/>
            <w:vMerge/>
            <w:vAlign w:val="center"/>
          </w:tcPr>
          <w:p w:rsidR="00D54689" w:rsidRPr="00774474" w:rsidRDefault="00D54689" w:rsidP="00474BDC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031" w:type="dxa"/>
            <w:vMerge/>
            <w:vAlign w:val="center"/>
          </w:tcPr>
          <w:p w:rsidR="00D54689" w:rsidRPr="00774474" w:rsidRDefault="00D54689" w:rsidP="00774474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D54689" w:rsidRPr="00774474" w:rsidRDefault="00D54689" w:rsidP="00774474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D54689" w:rsidRPr="00774474" w:rsidRDefault="00D54689" w:rsidP="00774474">
            <w:pPr>
              <w:jc w:val="center"/>
              <w:textAlignment w:val="baseline"/>
            </w:pPr>
            <w:proofErr w:type="spellStart"/>
            <w:r w:rsidRPr="00774474">
              <w:t>Дирижирование</w:t>
            </w:r>
            <w:proofErr w:type="spellEnd"/>
            <w:r w:rsidRPr="00774474">
              <w:t xml:space="preserve"> академическим хором</w:t>
            </w:r>
          </w:p>
        </w:tc>
      </w:tr>
      <w:tr w:rsidR="00774474" w:rsidRPr="00774474" w:rsidTr="00774474">
        <w:trPr>
          <w:trHeight w:val="555"/>
        </w:trPr>
        <w:tc>
          <w:tcPr>
            <w:tcW w:w="1260" w:type="dxa"/>
            <w:vMerge w:val="restart"/>
          </w:tcPr>
          <w:p w:rsidR="00774474" w:rsidRPr="00774474" w:rsidRDefault="00774474" w:rsidP="00474BDC">
            <w:pPr>
              <w:jc w:val="center"/>
              <w:rPr>
                <w:b/>
              </w:rPr>
            </w:pPr>
            <w:r w:rsidRPr="00774474">
              <w:rPr>
                <w:b/>
              </w:rPr>
              <w:t>53.02.07</w:t>
            </w:r>
          </w:p>
        </w:tc>
        <w:tc>
          <w:tcPr>
            <w:tcW w:w="3031" w:type="dxa"/>
            <w:vMerge w:val="restart"/>
            <w:vAlign w:val="center"/>
          </w:tcPr>
          <w:p w:rsidR="00774474" w:rsidRPr="00774474" w:rsidRDefault="00774474" w:rsidP="00774474">
            <w:pPr>
              <w:jc w:val="center"/>
              <w:rPr>
                <w:b/>
              </w:rPr>
            </w:pPr>
            <w:r w:rsidRPr="00774474">
              <w:rPr>
                <w:b/>
              </w:rPr>
              <w:t>Музыкознание и музыкально-прикладное искусство</w:t>
            </w:r>
          </w:p>
        </w:tc>
        <w:tc>
          <w:tcPr>
            <w:tcW w:w="1276" w:type="dxa"/>
            <w:vMerge w:val="restart"/>
            <w:vAlign w:val="center"/>
          </w:tcPr>
          <w:p w:rsidR="00774474" w:rsidRPr="00774474" w:rsidRDefault="00774474" w:rsidP="00774474">
            <w:pPr>
              <w:jc w:val="center"/>
              <w:rPr>
                <w:b/>
              </w:rPr>
            </w:pPr>
            <w:r w:rsidRPr="00774474">
              <w:rPr>
                <w:b/>
              </w:rPr>
              <w:t>53.03.0</w:t>
            </w:r>
            <w:r>
              <w:rPr>
                <w:b/>
              </w:rPr>
              <w:t>6</w:t>
            </w:r>
          </w:p>
        </w:tc>
        <w:tc>
          <w:tcPr>
            <w:tcW w:w="4394" w:type="dxa"/>
            <w:vAlign w:val="center"/>
          </w:tcPr>
          <w:p w:rsidR="00774474" w:rsidRPr="00774474" w:rsidRDefault="00774474" w:rsidP="00774474">
            <w:pPr>
              <w:jc w:val="center"/>
              <w:rPr>
                <w:b/>
              </w:rPr>
            </w:pPr>
            <w:r w:rsidRPr="00774474">
              <w:rPr>
                <w:b/>
              </w:rPr>
              <w:t>Музыкознание и музыкально-прикладное искусство</w:t>
            </w:r>
          </w:p>
        </w:tc>
      </w:tr>
      <w:tr w:rsidR="00774474" w:rsidRPr="00774474" w:rsidTr="00774474">
        <w:trPr>
          <w:trHeight w:val="299"/>
        </w:trPr>
        <w:tc>
          <w:tcPr>
            <w:tcW w:w="1260" w:type="dxa"/>
            <w:vMerge/>
          </w:tcPr>
          <w:p w:rsidR="00774474" w:rsidRPr="00774474" w:rsidRDefault="00774474" w:rsidP="00474BDC">
            <w:pPr>
              <w:jc w:val="center"/>
              <w:rPr>
                <w:b/>
              </w:rPr>
            </w:pPr>
          </w:p>
        </w:tc>
        <w:tc>
          <w:tcPr>
            <w:tcW w:w="3031" w:type="dxa"/>
            <w:vMerge/>
            <w:vAlign w:val="center"/>
          </w:tcPr>
          <w:p w:rsidR="00774474" w:rsidRPr="00774474" w:rsidRDefault="00774474" w:rsidP="00774474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774474" w:rsidRPr="00774474" w:rsidRDefault="00774474" w:rsidP="00774474">
            <w:pPr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774474" w:rsidRPr="00774474" w:rsidRDefault="00774474" w:rsidP="00774474">
            <w:pPr>
              <w:jc w:val="center"/>
            </w:pPr>
            <w:r w:rsidRPr="00774474">
              <w:t>Музыковедение</w:t>
            </w:r>
          </w:p>
        </w:tc>
      </w:tr>
      <w:tr w:rsidR="00774474" w:rsidRPr="00774474" w:rsidTr="00774474">
        <w:trPr>
          <w:trHeight w:val="120"/>
        </w:trPr>
        <w:tc>
          <w:tcPr>
            <w:tcW w:w="1260" w:type="dxa"/>
            <w:vMerge/>
          </w:tcPr>
          <w:p w:rsidR="00774474" w:rsidRPr="00774474" w:rsidRDefault="00774474" w:rsidP="00474BDC">
            <w:pPr>
              <w:jc w:val="center"/>
              <w:rPr>
                <w:b/>
              </w:rPr>
            </w:pPr>
          </w:p>
        </w:tc>
        <w:tc>
          <w:tcPr>
            <w:tcW w:w="3031" w:type="dxa"/>
            <w:vMerge/>
            <w:vAlign w:val="center"/>
          </w:tcPr>
          <w:p w:rsidR="00774474" w:rsidRPr="00774474" w:rsidRDefault="00774474" w:rsidP="0077447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74474" w:rsidRPr="00774474" w:rsidRDefault="00774474" w:rsidP="00774474">
            <w:pPr>
              <w:jc w:val="center"/>
              <w:rPr>
                <w:b/>
              </w:rPr>
            </w:pPr>
            <w:r w:rsidRPr="00774474">
              <w:rPr>
                <w:b/>
              </w:rPr>
              <w:t>53.05.06</w:t>
            </w:r>
          </w:p>
        </w:tc>
        <w:tc>
          <w:tcPr>
            <w:tcW w:w="4394" w:type="dxa"/>
            <w:vAlign w:val="center"/>
          </w:tcPr>
          <w:p w:rsidR="00774474" w:rsidRPr="00774474" w:rsidRDefault="00774474" w:rsidP="00774474">
            <w:pPr>
              <w:jc w:val="center"/>
              <w:rPr>
                <w:b/>
              </w:rPr>
            </w:pPr>
            <w:r w:rsidRPr="00774474">
              <w:rPr>
                <w:b/>
              </w:rPr>
              <w:t>Музыковедение</w:t>
            </w:r>
          </w:p>
        </w:tc>
      </w:tr>
    </w:tbl>
    <w:p w:rsidR="008955DC" w:rsidRDefault="008955DC" w:rsidP="00774474">
      <w:pPr>
        <w:ind w:right="844"/>
      </w:pPr>
    </w:p>
    <w:sectPr w:rsidR="008955DC" w:rsidSect="00C37D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28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4A4" w:rsidRDefault="000944A4" w:rsidP="003D5C77">
      <w:r>
        <w:separator/>
      </w:r>
    </w:p>
  </w:endnote>
  <w:endnote w:type="continuationSeparator" w:id="0">
    <w:p w:rsidR="000944A4" w:rsidRDefault="000944A4" w:rsidP="003D5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E9" w:rsidRDefault="002872E9" w:rsidP="0053232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43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2E9" w:rsidRDefault="002872E9" w:rsidP="00592AF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E9" w:rsidRDefault="002872E9" w:rsidP="00E95C75">
    <w:pPr>
      <w:pStyle w:val="a6"/>
      <w:framePr w:wrap="around" w:vAnchor="text" w:hAnchor="margin" w:xAlign="right" w:y="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77" w:rsidRDefault="003D5C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4A4" w:rsidRDefault="000944A4" w:rsidP="003D5C77">
      <w:r>
        <w:separator/>
      </w:r>
    </w:p>
  </w:footnote>
  <w:footnote w:type="continuationSeparator" w:id="0">
    <w:p w:rsidR="000944A4" w:rsidRDefault="000944A4" w:rsidP="003D5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77" w:rsidRDefault="003D5C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Calibri"/>
      </w:rPr>
      <w:id w:val="1790862736"/>
      <w:docPartObj>
        <w:docPartGallery w:val="Page Numbers (Top of Page)"/>
        <w:docPartUnique/>
      </w:docPartObj>
    </w:sdtPr>
    <w:sdtContent>
      <w:p w:rsidR="00AC05DA" w:rsidRPr="00D235F3" w:rsidRDefault="002872E9" w:rsidP="00AC05DA">
        <w:pPr>
          <w:widowControl w:val="0"/>
          <w:tabs>
            <w:tab w:val="left" w:pos="993"/>
            <w:tab w:val="left" w:pos="5103"/>
          </w:tabs>
          <w:suppressAutoHyphens/>
          <w:ind w:left="5387"/>
        </w:pPr>
        <w:r>
          <w:fldChar w:fldCharType="begin"/>
        </w:r>
        <w:r w:rsidR="003D5C77">
          <w:instrText>PAGE   \* MERGEFORMAT</w:instrText>
        </w:r>
        <w:r>
          <w:fldChar w:fldCharType="separate"/>
        </w:r>
        <w:r w:rsidR="00774474">
          <w:rPr>
            <w:noProof/>
          </w:rPr>
          <w:t>2</w:t>
        </w:r>
        <w:r>
          <w:fldChar w:fldCharType="end"/>
        </w:r>
        <w:r w:rsidR="00AC05DA" w:rsidRPr="00AC05DA">
          <w:t xml:space="preserve"> </w:t>
        </w:r>
        <w:r w:rsidR="00AC05DA">
          <w:t xml:space="preserve">               Продолжение </w:t>
        </w:r>
        <w:r w:rsidR="00AC05DA" w:rsidRPr="00D235F3">
          <w:t>Приложени</w:t>
        </w:r>
        <w:r w:rsidR="00AC05DA">
          <w:t>я</w:t>
        </w:r>
        <w:r w:rsidR="00AC05DA" w:rsidRPr="00D235F3">
          <w:t xml:space="preserve"> </w:t>
        </w:r>
        <w:r w:rsidR="00AC05DA">
          <w:t>4</w:t>
        </w:r>
      </w:p>
      <w:p w:rsidR="003D5C77" w:rsidRDefault="002872E9">
        <w:pPr>
          <w:pStyle w:val="a3"/>
          <w:jc w:val="center"/>
        </w:pPr>
      </w:p>
    </w:sdtContent>
  </w:sdt>
  <w:p w:rsidR="002872E9" w:rsidRDefault="002872E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77" w:rsidRDefault="003D5C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103"/>
    <w:rsid w:val="000043F8"/>
    <w:rsid w:val="00077251"/>
    <w:rsid w:val="000944A4"/>
    <w:rsid w:val="001B578A"/>
    <w:rsid w:val="0023005C"/>
    <w:rsid w:val="00242652"/>
    <w:rsid w:val="002872E9"/>
    <w:rsid w:val="003D5C77"/>
    <w:rsid w:val="0064570F"/>
    <w:rsid w:val="00725B1C"/>
    <w:rsid w:val="00774474"/>
    <w:rsid w:val="007F0114"/>
    <w:rsid w:val="008955DC"/>
    <w:rsid w:val="00904188"/>
    <w:rsid w:val="009A25F7"/>
    <w:rsid w:val="00AC05DA"/>
    <w:rsid w:val="00B5474D"/>
    <w:rsid w:val="00CC48AA"/>
    <w:rsid w:val="00D54689"/>
    <w:rsid w:val="00EB2103"/>
    <w:rsid w:val="00E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2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B2103"/>
    <w:rPr>
      <w:rFonts w:ascii="Times New Roman" w:hAnsi="Times New Roman"/>
      <w:color w:val="000000"/>
      <w:sz w:val="22"/>
    </w:rPr>
  </w:style>
  <w:style w:type="character" w:customStyle="1" w:styleId="FontStyle42">
    <w:name w:val="Font Style42"/>
    <w:uiPriority w:val="99"/>
    <w:rsid w:val="00EB2103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rsid w:val="00EB21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B2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B2103"/>
    <w:rPr>
      <w:rFonts w:cs="Times New Roman"/>
    </w:rPr>
  </w:style>
  <w:style w:type="paragraph" w:styleId="a6">
    <w:name w:val="footer"/>
    <w:basedOn w:val="a"/>
    <w:link w:val="a7"/>
    <w:uiPriority w:val="99"/>
    <w:rsid w:val="00EB21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rsid w:val="00EB210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Марина</cp:lastModifiedBy>
  <cp:revision>3</cp:revision>
  <dcterms:created xsi:type="dcterms:W3CDTF">2023-12-12T16:38:00Z</dcterms:created>
  <dcterms:modified xsi:type="dcterms:W3CDTF">2024-02-04T14:11:00Z</dcterms:modified>
</cp:coreProperties>
</file>